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2F3DB" w14:textId="1E56F34A" w:rsidR="008977F3" w:rsidRPr="001B6FF6" w:rsidRDefault="008977F3" w:rsidP="0019281D">
      <w:pPr>
        <w:pStyle w:val="Prrafodelista"/>
        <w:ind w:left="862"/>
        <w:jc w:val="center"/>
        <w:rPr>
          <w:rFonts w:ascii="Verdana" w:hAnsi="Verdana"/>
          <w:color w:val="3A6168"/>
          <w:sz w:val="40"/>
          <w:szCs w:val="40"/>
        </w:rPr>
      </w:pPr>
      <w:r w:rsidRPr="001B6FF6">
        <w:rPr>
          <w:rFonts w:ascii="Verdana" w:hAnsi="Verdana"/>
          <w:color w:val="3A6168"/>
          <w:sz w:val="40"/>
          <w:szCs w:val="40"/>
        </w:rPr>
        <w:t>Plantilla de informe</w:t>
      </w:r>
      <w:r w:rsidR="0019281D">
        <w:rPr>
          <w:rFonts w:ascii="Verdana" w:hAnsi="Verdana"/>
          <w:color w:val="3A6168"/>
          <w:sz w:val="40"/>
          <w:szCs w:val="40"/>
        </w:rPr>
        <w:t xml:space="preserve"> meteorológico</w:t>
      </w:r>
    </w:p>
    <w:p w14:paraId="65320354" w14:textId="77777777" w:rsidR="008977F3" w:rsidRPr="001B6FF6" w:rsidRDefault="008977F3" w:rsidP="008977F3">
      <w:pPr>
        <w:pStyle w:val="Prrafodelista"/>
        <w:ind w:left="862"/>
        <w:rPr>
          <w:rFonts w:ascii="Verdana" w:hAnsi="Verdana"/>
          <w:color w:val="3A6168"/>
          <w:sz w:val="24"/>
          <w:szCs w:val="24"/>
        </w:rPr>
      </w:pPr>
      <w:r w:rsidRPr="001B6FF6">
        <w:rPr>
          <w:rFonts w:ascii="Verdana" w:hAnsi="Verdana"/>
          <w:color w:val="3A6168"/>
          <w:sz w:val="24"/>
          <w:szCs w:val="24"/>
        </w:rPr>
        <w:t>Alumno/a: _____________________________   Fecha: ___ / ___ / _____</w:t>
      </w:r>
    </w:p>
    <w:p w14:paraId="7170C5D0" w14:textId="221309B4" w:rsidR="0019281D" w:rsidRDefault="0019281D" w:rsidP="0019281D">
      <w:pPr>
        <w:pStyle w:val="Prrafodelista"/>
        <w:ind w:left="862"/>
        <w:jc w:val="center"/>
        <w:rPr>
          <w:rFonts w:ascii="Verdana" w:hAnsi="Verdana"/>
          <w:color w:val="3A6168"/>
          <w:sz w:val="28"/>
          <w:szCs w:val="28"/>
        </w:rPr>
      </w:pPr>
    </w:p>
    <w:p w14:paraId="4F68147C" w14:textId="70F3A1F0" w:rsidR="008C49E8" w:rsidRPr="008C49E8" w:rsidRDefault="008C49E8" w:rsidP="0019281D">
      <w:pPr>
        <w:pStyle w:val="Prrafodelista"/>
        <w:ind w:left="862"/>
        <w:jc w:val="center"/>
        <w:rPr>
          <w:rFonts w:ascii="Verdana" w:hAnsi="Verdana"/>
          <w:color w:val="3A6168"/>
          <w:sz w:val="24"/>
          <w:szCs w:val="24"/>
        </w:rPr>
      </w:pPr>
      <w:r w:rsidRPr="008C49E8">
        <w:rPr>
          <w:rFonts w:ascii="Verdana" w:hAnsi="Verdana"/>
          <w:color w:val="3A6168"/>
          <w:sz w:val="24"/>
          <w:szCs w:val="24"/>
        </w:rPr>
        <w:t>Rúbrica de evaluación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7"/>
        <w:gridCol w:w="2146"/>
        <w:gridCol w:w="2143"/>
        <w:gridCol w:w="1738"/>
        <w:gridCol w:w="2094"/>
      </w:tblGrid>
      <w:tr w:rsidR="008C49E8" w:rsidRPr="008C49E8" w14:paraId="1E907D65" w14:textId="77777777" w:rsidTr="008C49E8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2D2B5C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Style w:val="Textoennegrita"/>
                <w:rFonts w:ascii="Verdana" w:hAnsi="Verdana"/>
                <w:sz w:val="20"/>
                <w:szCs w:val="20"/>
              </w:rPr>
              <w:t>Criterio de Evaluación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E5183A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Style w:val="Textoennegrita"/>
                <w:rFonts w:ascii="Verdana" w:hAnsi="Verdana"/>
                <w:sz w:val="20"/>
                <w:szCs w:val="20"/>
              </w:rPr>
              <w:t>Excelente (4 puntos)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DF3E91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Style w:val="Textoennegrita"/>
                <w:rFonts w:ascii="Verdana" w:hAnsi="Verdana"/>
                <w:sz w:val="20"/>
                <w:szCs w:val="20"/>
              </w:rPr>
              <w:t>Bueno (3 puntos)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6FFDD1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Style w:val="Textoennegrita"/>
                <w:rFonts w:ascii="Verdana" w:hAnsi="Verdana"/>
                <w:sz w:val="20"/>
                <w:szCs w:val="20"/>
              </w:rPr>
              <w:t>Adecuado (2 puntos)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691D29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Style w:val="Textoennegrita"/>
                <w:rFonts w:ascii="Verdana" w:hAnsi="Verdana"/>
                <w:sz w:val="20"/>
                <w:szCs w:val="20"/>
              </w:rPr>
              <w:t>Insuficiente (1 punto)</w:t>
            </w:r>
          </w:p>
        </w:tc>
      </w:tr>
      <w:tr w:rsidR="008C49E8" w:rsidRPr="008C49E8" w14:paraId="11B5744B" w14:textId="77777777" w:rsidTr="008C49E8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275AD1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b/>
                <w:bCs/>
                <w:sz w:val="20"/>
                <w:szCs w:val="20"/>
              </w:rPr>
              <w:t>1. Selección del mapa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D3D693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sz w:val="20"/>
                <w:szCs w:val="20"/>
              </w:rPr>
              <w:t>Adjunta un mapa de isobaras correcto, indicando claramente la fecha y la zona geográfica solicitada.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DB864A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sz w:val="20"/>
                <w:szCs w:val="20"/>
              </w:rPr>
              <w:t>Adjunta un mapa correcto, pero falta precisar la fecha exacta o la zona analizada.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BBAA43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sz w:val="20"/>
                <w:szCs w:val="20"/>
              </w:rPr>
              <w:t>Adjunta un mapa, pero no se corresponde totalmente con la fecha solicitada o es difícil de leer.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7F9CF6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sz w:val="20"/>
                <w:szCs w:val="20"/>
              </w:rPr>
              <w:t>No adjunta mapa de isobaras o el mapa no tiene relación con la tarea.</w:t>
            </w:r>
          </w:p>
        </w:tc>
      </w:tr>
      <w:tr w:rsidR="008C49E8" w:rsidRPr="008C49E8" w14:paraId="1DBBA5BC" w14:textId="77777777" w:rsidTr="008C49E8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3B1C70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b/>
                <w:bCs/>
                <w:sz w:val="20"/>
                <w:szCs w:val="20"/>
              </w:rPr>
              <w:t>2. Traducción de símbolos (Centros y frentes)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EE18E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sz w:val="20"/>
                <w:szCs w:val="20"/>
              </w:rPr>
              <w:t>Identifica correctamente anticiclones, borrascas y frentes que afectan a la zona, explicando con total claridad qué tiempo traen asociado.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E001F2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sz w:val="20"/>
                <w:szCs w:val="20"/>
              </w:rPr>
              <w:t>Identifica la mayoría de los símbolos importantes, con explicaciones generalmente correctas sobre el tiempo asociado.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B7500B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sz w:val="20"/>
                <w:szCs w:val="20"/>
              </w:rPr>
              <w:t>Identifica algunos símbolos, pero comete errores al explicar su significado o confunde los frentes.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869980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sz w:val="20"/>
                <w:szCs w:val="20"/>
              </w:rPr>
              <w:t>No identifica los símbolos del mapa o sus explicaciones son totalmente incorrectas.</w:t>
            </w:r>
          </w:p>
        </w:tc>
      </w:tr>
      <w:tr w:rsidR="008C49E8" w:rsidRPr="008C49E8" w14:paraId="6E43270A" w14:textId="77777777" w:rsidTr="008C49E8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D1D5CB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b/>
                <w:bCs/>
                <w:sz w:val="20"/>
                <w:szCs w:val="20"/>
              </w:rPr>
              <w:t>3. Evaluación de riesgos (Viento, lluvia, temperatura)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03A4F1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sz w:val="20"/>
                <w:szCs w:val="20"/>
              </w:rPr>
              <w:t>Relaciona perfectamente los datos del mapa (ej. distancia de isobaras) con las condiciones reales que habrá (viento, lluvia, temperatura).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DB5D03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sz w:val="20"/>
                <w:szCs w:val="20"/>
              </w:rPr>
              <w:t>Deduce las condiciones meteorológicas generales, pero omite la justificación de algún elemento (ej. habla de lluvia, pero no menciona el viento).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8BFD0D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sz w:val="20"/>
                <w:szCs w:val="20"/>
              </w:rPr>
              <w:t>Hace una previsión muy básica o genérica, con poca relación evidente con el mapa analizado.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77C811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sz w:val="20"/>
                <w:szCs w:val="20"/>
              </w:rPr>
              <w:t>La evaluación de riesgos es inexistente o contradice totalmente la información del mapa.</w:t>
            </w:r>
          </w:p>
        </w:tc>
      </w:tr>
      <w:tr w:rsidR="008C49E8" w:rsidRPr="008C49E8" w14:paraId="78EC3A18" w14:textId="77777777" w:rsidTr="008C49E8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3D95EF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>4. Recomendación y justificación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ADA97F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sz w:val="20"/>
                <w:szCs w:val="20"/>
              </w:rPr>
              <w:t>Elige una opción organizativa lógica y la justifica de forma contundente basándose exclusivamente en los datos analizados.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4C4566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sz w:val="20"/>
                <w:szCs w:val="20"/>
              </w:rPr>
              <w:t>Elige una opción lógica y la justifica, aunque la relación con los datos meteorológicos podría ser más profunda.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0F5935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sz w:val="20"/>
                <w:szCs w:val="20"/>
              </w:rPr>
              <w:t>Elige una opción, pero la justificación es débil, basada en opiniones personales y no en los datos del mapa.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DE2989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sz w:val="20"/>
                <w:szCs w:val="20"/>
              </w:rPr>
              <w:t>No elige una opción clara o la recomendación va en contra de la previsión meteorológica (ej. recomienda aire libre con temporal).</w:t>
            </w:r>
          </w:p>
        </w:tc>
      </w:tr>
      <w:tr w:rsidR="008C49E8" w:rsidRPr="008C49E8" w14:paraId="32DAA35A" w14:textId="77777777" w:rsidTr="008C49E8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7D95F2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b/>
                <w:bCs/>
                <w:sz w:val="20"/>
                <w:szCs w:val="20"/>
              </w:rPr>
              <w:t>5. Claridad y presentación (Competencia transversal)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EE15B2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sz w:val="20"/>
                <w:szCs w:val="20"/>
              </w:rPr>
              <w:t>El informe está escrito de forma impecable, sin faltas de ortografía, y el lenguaje es perfectamente comprensible para "los vecinos".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C30AA8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sz w:val="20"/>
                <w:szCs w:val="20"/>
              </w:rPr>
              <w:t>El informe es claro y comprensible, con buena presentación, aunque contiene algún error ortográfico o gramatical menor.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CA354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sz w:val="20"/>
                <w:szCs w:val="20"/>
              </w:rPr>
              <w:t>El texto se comprende, pero la redacción es confusa en algunos puntos o presenta faltas de ortografía frecuentes.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92A542" w14:textId="77777777" w:rsidR="008C49E8" w:rsidRPr="008C49E8" w:rsidRDefault="008C49E8">
            <w:pPr>
              <w:spacing w:after="480"/>
              <w:rPr>
                <w:rFonts w:ascii="Verdana" w:hAnsi="Verdana"/>
                <w:sz w:val="20"/>
                <w:szCs w:val="20"/>
              </w:rPr>
            </w:pPr>
            <w:r w:rsidRPr="008C49E8">
              <w:rPr>
                <w:rFonts w:ascii="Verdana" w:hAnsi="Verdana"/>
                <w:sz w:val="20"/>
                <w:szCs w:val="20"/>
              </w:rPr>
              <w:t>La redacción es desorganizada, dificulta la comprensión del mensaje y presenta graves errores ortográficos.</w:t>
            </w:r>
          </w:p>
        </w:tc>
      </w:tr>
    </w:tbl>
    <w:p w14:paraId="08B98D63" w14:textId="77777777" w:rsidR="008C49E8" w:rsidRPr="008C49E8" w:rsidRDefault="008C49E8" w:rsidP="008C49E8">
      <w:pPr>
        <w:spacing w:after="0"/>
        <w:rPr>
          <w:rFonts w:ascii="Verdana" w:hAnsi="Verdana"/>
          <w:sz w:val="24"/>
          <w:szCs w:val="24"/>
        </w:rPr>
      </w:pPr>
      <w:r w:rsidRPr="008C49E8">
        <w:rPr>
          <w:rFonts w:ascii="Verdana" w:hAnsi="Verdana"/>
          <w:sz w:val="24"/>
          <w:szCs w:val="24"/>
        </w:rPr>
        <w:pict w14:anchorId="60256F56">
          <v:rect id="_x0000_i1051" style="width:0;height:1.5pt" o:hralign="center" o:hrstd="t" o:hr="t" fillcolor="#a0a0a0" stroked="f"/>
        </w:pict>
      </w:r>
    </w:p>
    <w:p w14:paraId="5171D2B3" w14:textId="77777777" w:rsidR="008C49E8" w:rsidRPr="008C49E8" w:rsidRDefault="008C49E8" w:rsidP="008C49E8">
      <w:pPr>
        <w:pStyle w:val="Ttulo3"/>
        <w:rPr>
          <w:rFonts w:ascii="Verdana" w:hAnsi="Verdana"/>
          <w:sz w:val="24"/>
          <w:szCs w:val="24"/>
        </w:rPr>
      </w:pPr>
      <w:r w:rsidRPr="008C49E8">
        <w:rPr>
          <w:rFonts w:ascii="Verdana" w:hAnsi="Verdana"/>
          <w:sz w:val="24"/>
          <w:szCs w:val="24"/>
        </w:rPr>
        <w:t>¿Cómo utilizar esta rúbrica?</w:t>
      </w:r>
    </w:p>
    <w:p w14:paraId="16ACFEA9" w14:textId="77777777" w:rsidR="008C49E8" w:rsidRPr="008C49E8" w:rsidRDefault="008C49E8" w:rsidP="008C49E8">
      <w:pPr>
        <w:pStyle w:val="NormalWeb"/>
        <w:numPr>
          <w:ilvl w:val="0"/>
          <w:numId w:val="29"/>
        </w:numPr>
        <w:rPr>
          <w:rFonts w:ascii="Verdana" w:hAnsi="Verdana"/>
        </w:rPr>
      </w:pPr>
      <w:r w:rsidRPr="008C49E8">
        <w:rPr>
          <w:rFonts w:ascii="Verdana" w:hAnsi="Verdana"/>
          <w:b/>
          <w:bCs/>
        </w:rPr>
        <w:t>Puntuación máxima:</w:t>
      </w:r>
      <w:r w:rsidRPr="008C49E8">
        <w:rPr>
          <w:rFonts w:ascii="Verdana" w:hAnsi="Verdana"/>
        </w:rPr>
        <w:t xml:space="preserve"> 20 puntos.</w:t>
      </w:r>
    </w:p>
    <w:p w14:paraId="05B266E0" w14:textId="77777777" w:rsidR="008C49E8" w:rsidRPr="008C49E8" w:rsidRDefault="008C49E8" w:rsidP="008C49E8">
      <w:pPr>
        <w:pStyle w:val="NormalWeb"/>
        <w:numPr>
          <w:ilvl w:val="0"/>
          <w:numId w:val="29"/>
        </w:numPr>
        <w:rPr>
          <w:rFonts w:ascii="Verdana" w:hAnsi="Verdana"/>
        </w:rPr>
      </w:pPr>
      <w:r w:rsidRPr="008C49E8">
        <w:rPr>
          <w:rFonts w:ascii="Verdana" w:hAnsi="Verdana"/>
          <w:b/>
          <w:bCs/>
        </w:rPr>
        <w:t>Aprobado (Suficiente):</w:t>
      </w:r>
      <w:r w:rsidRPr="008C49E8">
        <w:rPr>
          <w:rFonts w:ascii="Verdana" w:hAnsi="Verdana"/>
        </w:rPr>
        <w:t xml:space="preserve"> A partir de 10 puntos.</w:t>
      </w:r>
    </w:p>
    <w:p w14:paraId="40415238" w14:textId="3E6F673C" w:rsidR="008C49E8" w:rsidRPr="008C49E8" w:rsidRDefault="008C49E8" w:rsidP="008C49E8">
      <w:pPr>
        <w:pStyle w:val="NormalWeb"/>
        <w:numPr>
          <w:ilvl w:val="0"/>
          <w:numId w:val="29"/>
        </w:numPr>
        <w:rPr>
          <w:rFonts w:ascii="Verdana" w:hAnsi="Verdana"/>
        </w:rPr>
      </w:pPr>
      <w:r w:rsidRPr="008C49E8">
        <w:rPr>
          <w:rFonts w:ascii="Verdana" w:hAnsi="Verdana"/>
        </w:rPr>
        <w:t xml:space="preserve">Al entregar la </w:t>
      </w:r>
      <w:r w:rsidRPr="008C49E8">
        <w:rPr>
          <w:rFonts w:ascii="Verdana" w:hAnsi="Verdana"/>
          <w:i/>
          <w:iCs/>
        </w:rPr>
        <w:t>Ficha de Trabajo</w:t>
      </w:r>
      <w:r w:rsidRPr="008C49E8">
        <w:rPr>
          <w:rFonts w:ascii="Verdana" w:hAnsi="Verdana"/>
        </w:rPr>
        <w:t xml:space="preserve"> a los alumnos, es muy recomendable entregarles también esta rúbrica. Así sabrán desde el primer minuto qué se espera de ellos y cómo van a ser calificados, lo cual les da mucha seguridad.</w:t>
      </w:r>
    </w:p>
    <w:sectPr w:rsidR="008C49E8" w:rsidRPr="008C49E8" w:rsidSect="00FF48F2">
      <w:headerReference w:type="default" r:id="rId8"/>
      <w:footerReference w:type="default" r:id="rId9"/>
      <w:pgSz w:w="12240" w:h="15840"/>
      <w:pgMar w:top="2083" w:right="616" w:bottom="1440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6C639" w14:textId="77777777" w:rsidR="000C356B" w:rsidRDefault="000C356B">
      <w:pPr>
        <w:spacing w:after="0" w:line="240" w:lineRule="auto"/>
      </w:pPr>
      <w:r>
        <w:separator/>
      </w:r>
    </w:p>
  </w:endnote>
  <w:endnote w:type="continuationSeparator" w:id="0">
    <w:p w14:paraId="221CB9D3" w14:textId="77777777" w:rsidR="000C356B" w:rsidRDefault="000C3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857D2" w14:textId="77777777" w:rsidR="0032264F" w:rsidRDefault="000D0526">
    <w:pPr>
      <w:pStyle w:val="Piedepgina"/>
    </w:pPr>
    <w:r>
      <w:rPr>
        <w:rFonts w:ascii="Verdana" w:hAnsi="Verdana"/>
        <w:b/>
        <w:noProof/>
        <w:color w:val="3A6168"/>
        <w:lang w:eastAsia="es-ES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441CD1FF" wp14:editId="20B1081E">
              <wp:simplePos x="0" y="0"/>
              <wp:positionH relativeFrom="column">
                <wp:posOffset>-895350</wp:posOffset>
              </wp:positionH>
              <wp:positionV relativeFrom="paragraph">
                <wp:posOffset>31750</wp:posOffset>
              </wp:positionV>
              <wp:extent cx="7724775" cy="0"/>
              <wp:effectExtent l="0" t="19050" r="28575" b="19050"/>
              <wp:wrapNone/>
              <wp:docPr id="79" name="Conector recto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88D53D" id="Conector recto 79" o:spid="_x0000_s1026" style="position:absolute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5pt,2.5pt" to="537.7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" strokecolor="#d8d8d8 [2732]" strokeweight="2.25pt"/>
          </w:pict>
        </mc:Fallback>
      </mc:AlternateContent>
    </w:r>
    <w:r w:rsidR="00C10299">
      <w:rPr>
        <w:noProof/>
        <w:lang w:eastAsia="es-ES"/>
      </w:rPr>
      <w:drawing>
        <wp:anchor distT="0" distB="0" distL="114300" distR="114300" simplePos="0" relativeHeight="251668992" behindDoc="0" locked="0" layoutInCell="1" allowOverlap="1" wp14:anchorId="429130A1" wp14:editId="57036023">
          <wp:simplePos x="0" y="0"/>
          <wp:positionH relativeFrom="column">
            <wp:posOffset>2016760</wp:posOffset>
          </wp:positionH>
          <wp:positionV relativeFrom="paragraph">
            <wp:posOffset>159385</wp:posOffset>
          </wp:positionV>
          <wp:extent cx="793115" cy="149225"/>
          <wp:effectExtent l="0" t="0" r="6985" b="3175"/>
          <wp:wrapNone/>
          <wp:docPr id="8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y_s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15" cy="14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Ind w:w="-743" w:type="dxa"/>
      <w:tblLook w:val="04A0" w:firstRow="1" w:lastRow="0" w:firstColumn="1" w:lastColumn="0" w:noHBand="0" w:noVBand="1"/>
    </w:tblPr>
    <w:tblGrid>
      <w:gridCol w:w="4253"/>
      <w:gridCol w:w="2897"/>
      <w:gridCol w:w="3080"/>
    </w:tblGrid>
    <w:tr w:rsidR="0032264F" w14:paraId="4F82A600" w14:textId="77777777" w:rsidTr="00C10299">
      <w:tc>
        <w:tcPr>
          <w:tcW w:w="4253" w:type="dxa"/>
        </w:tcPr>
        <w:p w14:paraId="1EDDDBAC" w14:textId="77777777" w:rsidR="0032264F" w:rsidRPr="00C10299" w:rsidRDefault="00D03C09">
          <w:pPr>
            <w:rPr>
              <w:lang w:val="es-ES_tradnl"/>
            </w:rPr>
          </w:pPr>
          <w:r w:rsidRPr="00C10299">
            <w:rPr>
              <w:rFonts w:ascii="Verdana" w:hAnsi="Verdana"/>
              <w:color w:val="3A6168"/>
              <w:sz w:val="18"/>
              <w:lang w:val="es-ES_tradnl"/>
            </w:rPr>
            <w:t xml:space="preserve">Servicio de Educación Permanente. CARM  </w:t>
          </w:r>
        </w:p>
      </w:tc>
      <w:tc>
        <w:tcPr>
          <w:tcW w:w="2897" w:type="dxa"/>
        </w:tcPr>
        <w:p w14:paraId="40411ACB" w14:textId="77777777" w:rsidR="0032264F" w:rsidRDefault="0032264F"/>
      </w:tc>
      <w:tc>
        <w:tcPr>
          <w:tcW w:w="3080" w:type="dxa"/>
        </w:tcPr>
        <w:p w14:paraId="1CADB843" w14:textId="77777777" w:rsidR="0032264F" w:rsidRDefault="000D0526">
          <w:pPr>
            <w:jc w:val="right"/>
          </w:pPr>
          <w:r w:rsidRPr="000D0526">
            <w:rPr>
              <w:rFonts w:ascii="Verdana" w:hAnsi="Verdana"/>
              <w:color w:val="3A6168"/>
              <w:sz w:val="18"/>
            </w:rPr>
            <w:fldChar w:fldCharType="begin"/>
          </w:r>
          <w:r w:rsidRPr="000D0526">
            <w:rPr>
              <w:rFonts w:ascii="Verdana" w:hAnsi="Verdana"/>
              <w:color w:val="3A6168"/>
              <w:sz w:val="18"/>
            </w:rPr>
            <w:instrText>PAGE   \* MERGEFORMAT</w:instrText>
          </w:r>
          <w:r w:rsidRPr="000D0526">
            <w:rPr>
              <w:rFonts w:ascii="Verdana" w:hAnsi="Verdana"/>
              <w:color w:val="3A6168"/>
              <w:sz w:val="18"/>
            </w:rPr>
            <w:fldChar w:fldCharType="separate"/>
          </w:r>
          <w:r w:rsidR="00F94E2D" w:rsidRPr="00F94E2D">
            <w:rPr>
              <w:rFonts w:ascii="Verdana" w:hAnsi="Verdana"/>
              <w:noProof/>
              <w:color w:val="3A6168"/>
              <w:sz w:val="18"/>
            </w:rPr>
            <w:t>2</w:t>
          </w:r>
          <w:r w:rsidRPr="000D0526">
            <w:rPr>
              <w:rFonts w:ascii="Verdana" w:hAnsi="Verdana"/>
              <w:color w:val="3A6168"/>
              <w:sz w:val="18"/>
            </w:rPr>
            <w:fldChar w:fldCharType="end"/>
          </w:r>
          <w:r w:rsidR="00D03C09">
            <w:rPr>
              <w:rFonts w:ascii="Verdana" w:hAnsi="Verdana"/>
              <w:color w:val="3A6168"/>
              <w:sz w:val="18"/>
            </w:rPr>
            <w:t xml:space="preserve"> 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6DC3B" w14:textId="77777777" w:rsidR="000C356B" w:rsidRDefault="000C356B">
      <w:pPr>
        <w:spacing w:after="0" w:line="240" w:lineRule="auto"/>
      </w:pPr>
      <w:r>
        <w:separator/>
      </w:r>
    </w:p>
  </w:footnote>
  <w:footnote w:type="continuationSeparator" w:id="0">
    <w:p w14:paraId="0EA07A31" w14:textId="77777777" w:rsidR="000C356B" w:rsidRDefault="000C3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E7BD4" w14:textId="77777777" w:rsidR="0032264F" w:rsidRDefault="00FF48F2" w:rsidP="00C10299">
    <w:pPr>
      <w:pStyle w:val="Encabezado"/>
      <w:ind w:left="-1418"/>
      <w:jc w:val="center"/>
    </w:pPr>
    <w:r>
      <w:rPr>
        <w:rFonts w:ascii="Verdana" w:hAnsi="Verdana"/>
        <w:b/>
        <w:noProof/>
        <w:color w:val="3A6168"/>
        <w:lang w:eastAsia="es-ES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50E247D5" wp14:editId="13EA8967">
              <wp:simplePos x="0" y="0"/>
              <wp:positionH relativeFrom="column">
                <wp:posOffset>-895350</wp:posOffset>
              </wp:positionH>
              <wp:positionV relativeFrom="paragraph">
                <wp:posOffset>815340</wp:posOffset>
              </wp:positionV>
              <wp:extent cx="7724775" cy="0"/>
              <wp:effectExtent l="0" t="19050" r="28575" b="19050"/>
              <wp:wrapNone/>
              <wp:docPr id="77" name="Conector recto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F9BCCB" id="Conector recto 77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5pt,64.2pt" to="537.75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" strokecolor="#d8d8d8 [2732]" strokeweight="2.25pt"/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52608" behindDoc="1" locked="0" layoutInCell="1" allowOverlap="1" wp14:anchorId="27A5F1C9" wp14:editId="24397CCB">
          <wp:simplePos x="0" y="0"/>
          <wp:positionH relativeFrom="column">
            <wp:posOffset>-1104900</wp:posOffset>
          </wp:positionH>
          <wp:positionV relativeFrom="paragraph">
            <wp:posOffset>-1230630</wp:posOffset>
          </wp:positionV>
          <wp:extent cx="8686800" cy="11241741"/>
          <wp:effectExtent l="0" t="0" r="0" b="0"/>
          <wp:wrapNone/>
          <wp:docPr id="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_Sabe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0" cy="11241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0526">
      <w:rPr>
        <w:rFonts w:ascii="Verdana" w:hAnsi="Verdana"/>
        <w:b/>
        <w:noProof/>
        <w:color w:val="3A6168"/>
        <w:lang w:eastAsia="es-ES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C754A3E" wp14:editId="4AAE05D6">
              <wp:simplePos x="0" y="0"/>
              <wp:positionH relativeFrom="column">
                <wp:posOffset>-914400</wp:posOffset>
              </wp:positionH>
              <wp:positionV relativeFrom="paragraph">
                <wp:posOffset>-1184910</wp:posOffset>
              </wp:positionV>
              <wp:extent cx="7724775" cy="0"/>
              <wp:effectExtent l="0" t="19050" r="28575" b="19050"/>
              <wp:wrapNone/>
              <wp:docPr id="78" name="Conector recto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C61302" id="Conector recto 78" o:spid="_x0000_s1026" style="position:absolute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-93.3pt" to="536.25pt,-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" strokecolor="#d8d8d8 [2732]" strokeweight="2.25pt"/>
          </w:pict>
        </mc:Fallback>
      </mc:AlternateContent>
    </w:r>
  </w:p>
  <w:tbl>
    <w:tblPr>
      <w:tblW w:w="0" w:type="auto"/>
      <w:tblInd w:w="-885" w:type="dxa"/>
      <w:tblBorders>
        <w:bottom w:val="single" w:sz="12" w:space="0" w:color="auto"/>
      </w:tblBorders>
      <w:tblLook w:val="04A0" w:firstRow="1" w:lastRow="0" w:firstColumn="1" w:lastColumn="0" w:noHBand="0" w:noVBand="1"/>
    </w:tblPr>
    <w:tblGrid>
      <w:gridCol w:w="5955"/>
      <w:gridCol w:w="5105"/>
    </w:tblGrid>
    <w:tr w:rsidR="0032264F" w14:paraId="455D3E52" w14:textId="77777777" w:rsidTr="000D0526">
      <w:trPr>
        <w:trHeight w:val="585"/>
      </w:trPr>
      <w:tc>
        <w:tcPr>
          <w:tcW w:w="5955" w:type="dxa"/>
          <w:tcBorders>
            <w:bottom w:val="nil"/>
          </w:tcBorders>
        </w:tcPr>
        <w:p w14:paraId="6E616142" w14:textId="04E70F3F" w:rsidR="0032264F" w:rsidRPr="00C10299" w:rsidRDefault="00B268DC" w:rsidP="00C10299">
          <w:pPr>
            <w:ind w:right="318"/>
            <w:rPr>
              <w:b/>
              <w:lang w:val="es-ES_tradnl"/>
            </w:rPr>
          </w:pPr>
          <w:r>
            <w:rPr>
              <w:rFonts w:ascii="Verdana" w:hAnsi="Verdana"/>
              <w:b/>
              <w:color w:val="3A6168"/>
              <w:lang w:val="es-ES_tradnl"/>
            </w:rPr>
            <w:t xml:space="preserve">REA: </w:t>
          </w:r>
          <w:r w:rsidRPr="00EA03F7">
            <w:rPr>
              <w:rFonts w:ascii="Verdana" w:hAnsi="Verdana"/>
              <w:b/>
              <w:color w:val="3A6168"/>
              <w:lang w:val="es-ES_tradnl"/>
            </w:rPr>
            <w:t>Detrás del mapa del tiempo: entiende y comunica los climas de España</w:t>
          </w:r>
        </w:p>
      </w:tc>
      <w:tc>
        <w:tcPr>
          <w:tcW w:w="5105" w:type="dxa"/>
          <w:tcBorders>
            <w:bottom w:val="nil"/>
          </w:tcBorders>
        </w:tcPr>
        <w:p w14:paraId="28DD1AE3" w14:textId="77777777" w:rsidR="0032264F" w:rsidRDefault="00C10299">
          <w:pPr>
            <w:jc w:val="right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62848" behindDoc="1" locked="0" layoutInCell="1" allowOverlap="1" wp14:anchorId="1122D05E" wp14:editId="7FA04FA8">
                <wp:simplePos x="0" y="0"/>
                <wp:positionH relativeFrom="column">
                  <wp:posOffset>447676</wp:posOffset>
                </wp:positionH>
                <wp:positionV relativeFrom="paragraph">
                  <wp:posOffset>-28575</wp:posOffset>
                </wp:positionV>
                <wp:extent cx="2428874" cy="388620"/>
                <wp:effectExtent l="0" t="0" r="0" b="0"/>
                <wp:wrapNone/>
                <wp:docPr id="84" name="Imagen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-rearm-h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840" cy="401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FE3517"/>
    <w:multiLevelType w:val="hybridMultilevel"/>
    <w:tmpl w:val="8E6891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A04168"/>
    <w:multiLevelType w:val="multilevel"/>
    <w:tmpl w:val="D182F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22C42D6"/>
    <w:multiLevelType w:val="multilevel"/>
    <w:tmpl w:val="81A8A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4DF5B47"/>
    <w:multiLevelType w:val="hybridMultilevel"/>
    <w:tmpl w:val="DEC60F9C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187F0563"/>
    <w:multiLevelType w:val="multilevel"/>
    <w:tmpl w:val="AC28F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1D1839"/>
    <w:multiLevelType w:val="hybridMultilevel"/>
    <w:tmpl w:val="02A85D24"/>
    <w:lvl w:ilvl="0" w:tplc="4B78BC0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E291171"/>
    <w:multiLevelType w:val="hybridMultilevel"/>
    <w:tmpl w:val="373E9AC2"/>
    <w:lvl w:ilvl="0" w:tplc="DEBC8C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2E2C7D82"/>
    <w:multiLevelType w:val="multilevel"/>
    <w:tmpl w:val="54408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D94D90"/>
    <w:multiLevelType w:val="hybridMultilevel"/>
    <w:tmpl w:val="19566C02"/>
    <w:lvl w:ilvl="0" w:tplc="260014F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6479A"/>
    <w:multiLevelType w:val="hybridMultilevel"/>
    <w:tmpl w:val="972854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166802"/>
    <w:multiLevelType w:val="hybridMultilevel"/>
    <w:tmpl w:val="B46867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114FE1"/>
    <w:multiLevelType w:val="hybridMultilevel"/>
    <w:tmpl w:val="A7B2FFBA"/>
    <w:lvl w:ilvl="0" w:tplc="A3B0FF5A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1" w15:restartNumberingAfterBreak="0">
    <w:nsid w:val="48703C0D"/>
    <w:multiLevelType w:val="hybridMultilevel"/>
    <w:tmpl w:val="0C4E72DA"/>
    <w:lvl w:ilvl="0" w:tplc="0C0A000F">
      <w:start w:val="1"/>
      <w:numFmt w:val="decimal"/>
      <w:lvlText w:val="%1."/>
      <w:lvlJc w:val="left"/>
      <w:pPr>
        <w:ind w:left="1582" w:hanging="360"/>
      </w:pPr>
    </w:lvl>
    <w:lvl w:ilvl="1" w:tplc="0C0A0019" w:tentative="1">
      <w:start w:val="1"/>
      <w:numFmt w:val="lowerLetter"/>
      <w:lvlText w:val="%2."/>
      <w:lvlJc w:val="left"/>
      <w:pPr>
        <w:ind w:left="2302" w:hanging="360"/>
      </w:pPr>
    </w:lvl>
    <w:lvl w:ilvl="2" w:tplc="0C0A001B" w:tentative="1">
      <w:start w:val="1"/>
      <w:numFmt w:val="lowerRoman"/>
      <w:lvlText w:val="%3."/>
      <w:lvlJc w:val="right"/>
      <w:pPr>
        <w:ind w:left="3022" w:hanging="180"/>
      </w:pPr>
    </w:lvl>
    <w:lvl w:ilvl="3" w:tplc="0C0A000F" w:tentative="1">
      <w:start w:val="1"/>
      <w:numFmt w:val="decimal"/>
      <w:lvlText w:val="%4."/>
      <w:lvlJc w:val="left"/>
      <w:pPr>
        <w:ind w:left="3742" w:hanging="360"/>
      </w:pPr>
    </w:lvl>
    <w:lvl w:ilvl="4" w:tplc="0C0A0019" w:tentative="1">
      <w:start w:val="1"/>
      <w:numFmt w:val="lowerLetter"/>
      <w:lvlText w:val="%5."/>
      <w:lvlJc w:val="left"/>
      <w:pPr>
        <w:ind w:left="4462" w:hanging="360"/>
      </w:pPr>
    </w:lvl>
    <w:lvl w:ilvl="5" w:tplc="0C0A001B" w:tentative="1">
      <w:start w:val="1"/>
      <w:numFmt w:val="lowerRoman"/>
      <w:lvlText w:val="%6."/>
      <w:lvlJc w:val="right"/>
      <w:pPr>
        <w:ind w:left="5182" w:hanging="180"/>
      </w:pPr>
    </w:lvl>
    <w:lvl w:ilvl="6" w:tplc="0C0A000F" w:tentative="1">
      <w:start w:val="1"/>
      <w:numFmt w:val="decimal"/>
      <w:lvlText w:val="%7."/>
      <w:lvlJc w:val="left"/>
      <w:pPr>
        <w:ind w:left="5902" w:hanging="360"/>
      </w:pPr>
    </w:lvl>
    <w:lvl w:ilvl="7" w:tplc="0C0A0019" w:tentative="1">
      <w:start w:val="1"/>
      <w:numFmt w:val="lowerLetter"/>
      <w:lvlText w:val="%8."/>
      <w:lvlJc w:val="left"/>
      <w:pPr>
        <w:ind w:left="6622" w:hanging="360"/>
      </w:pPr>
    </w:lvl>
    <w:lvl w:ilvl="8" w:tplc="0C0A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22" w15:restartNumberingAfterBreak="0">
    <w:nsid w:val="48A93A30"/>
    <w:multiLevelType w:val="hybridMultilevel"/>
    <w:tmpl w:val="204A0B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523D42"/>
    <w:multiLevelType w:val="multilevel"/>
    <w:tmpl w:val="90965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13C12B9"/>
    <w:multiLevelType w:val="multilevel"/>
    <w:tmpl w:val="D10C7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21859EF"/>
    <w:multiLevelType w:val="multilevel"/>
    <w:tmpl w:val="C20A7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8E13C0"/>
    <w:multiLevelType w:val="hybridMultilevel"/>
    <w:tmpl w:val="4AA85C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D77C49"/>
    <w:multiLevelType w:val="multilevel"/>
    <w:tmpl w:val="AF969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6A31EC"/>
    <w:multiLevelType w:val="hybridMultilevel"/>
    <w:tmpl w:val="B3E60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8"/>
  </w:num>
  <w:num w:numId="11">
    <w:abstractNumId w:val="15"/>
  </w:num>
  <w:num w:numId="12">
    <w:abstractNumId w:val="14"/>
  </w:num>
  <w:num w:numId="13">
    <w:abstractNumId w:val="17"/>
  </w:num>
  <w:num w:numId="14">
    <w:abstractNumId w:val="9"/>
  </w:num>
  <w:num w:numId="15">
    <w:abstractNumId w:val="28"/>
  </w:num>
  <w:num w:numId="16">
    <w:abstractNumId w:val="12"/>
  </w:num>
  <w:num w:numId="17">
    <w:abstractNumId w:val="26"/>
  </w:num>
  <w:num w:numId="18">
    <w:abstractNumId w:val="22"/>
  </w:num>
  <w:num w:numId="19">
    <w:abstractNumId w:val="19"/>
  </w:num>
  <w:num w:numId="20">
    <w:abstractNumId w:val="21"/>
  </w:num>
  <w:num w:numId="21">
    <w:abstractNumId w:val="20"/>
  </w:num>
  <w:num w:numId="22">
    <w:abstractNumId w:val="25"/>
  </w:num>
  <w:num w:numId="23">
    <w:abstractNumId w:val="27"/>
  </w:num>
  <w:num w:numId="24">
    <w:abstractNumId w:val="13"/>
  </w:num>
  <w:num w:numId="25">
    <w:abstractNumId w:val="10"/>
  </w:num>
  <w:num w:numId="26">
    <w:abstractNumId w:val="11"/>
  </w:num>
  <w:num w:numId="27">
    <w:abstractNumId w:val="23"/>
  </w:num>
  <w:num w:numId="28">
    <w:abstractNumId w:val="16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92E2A"/>
    <w:rsid w:val="000C356B"/>
    <w:rsid w:val="000D0526"/>
    <w:rsid w:val="000E3874"/>
    <w:rsid w:val="0015074B"/>
    <w:rsid w:val="001828B0"/>
    <w:rsid w:val="001922B8"/>
    <w:rsid w:val="0019281D"/>
    <w:rsid w:val="001B6FF6"/>
    <w:rsid w:val="001C7CD4"/>
    <w:rsid w:val="00204F57"/>
    <w:rsid w:val="0024090D"/>
    <w:rsid w:val="0029639D"/>
    <w:rsid w:val="003222F1"/>
    <w:rsid w:val="0032264F"/>
    <w:rsid w:val="00326F90"/>
    <w:rsid w:val="0034208C"/>
    <w:rsid w:val="00347375"/>
    <w:rsid w:val="00356B74"/>
    <w:rsid w:val="003D57AF"/>
    <w:rsid w:val="00435ED6"/>
    <w:rsid w:val="00525619"/>
    <w:rsid w:val="00595CEE"/>
    <w:rsid w:val="005C1EBD"/>
    <w:rsid w:val="00684978"/>
    <w:rsid w:val="006E49DD"/>
    <w:rsid w:val="006E75A3"/>
    <w:rsid w:val="00750E2D"/>
    <w:rsid w:val="007D4349"/>
    <w:rsid w:val="007E77D9"/>
    <w:rsid w:val="00823D21"/>
    <w:rsid w:val="00831229"/>
    <w:rsid w:val="0084783C"/>
    <w:rsid w:val="00860633"/>
    <w:rsid w:val="00894658"/>
    <w:rsid w:val="008977F3"/>
    <w:rsid w:val="008C49E8"/>
    <w:rsid w:val="00921E67"/>
    <w:rsid w:val="00925136"/>
    <w:rsid w:val="009A6F38"/>
    <w:rsid w:val="00AA1D8D"/>
    <w:rsid w:val="00AE6203"/>
    <w:rsid w:val="00B268DC"/>
    <w:rsid w:val="00B47730"/>
    <w:rsid w:val="00B80F1A"/>
    <w:rsid w:val="00BB0D56"/>
    <w:rsid w:val="00BD5EE5"/>
    <w:rsid w:val="00C10299"/>
    <w:rsid w:val="00C271E0"/>
    <w:rsid w:val="00C77EA2"/>
    <w:rsid w:val="00CB0664"/>
    <w:rsid w:val="00CD348C"/>
    <w:rsid w:val="00D03C09"/>
    <w:rsid w:val="00D26F26"/>
    <w:rsid w:val="00DA39FC"/>
    <w:rsid w:val="00DB0647"/>
    <w:rsid w:val="00DD7304"/>
    <w:rsid w:val="00E4637A"/>
    <w:rsid w:val="00E71935"/>
    <w:rsid w:val="00EA0377"/>
    <w:rsid w:val="00F77853"/>
    <w:rsid w:val="00F94E2D"/>
    <w:rsid w:val="00FC693F"/>
    <w:rsid w:val="00FF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46CBB3"/>
  <w14:defaultImageDpi w14:val="330"/>
  <w15:docId w15:val="{4942B9DD-FFDC-421F-BE71-1B7C6E347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EA2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vnculo">
    <w:name w:val="Hyperlink"/>
    <w:basedOn w:val="Fuentedeprrafopredeter"/>
    <w:uiPriority w:val="99"/>
    <w:unhideWhenUsed/>
    <w:rsid w:val="000E387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B6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1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D07F85-808F-4AE7-B4B8-FB9BE37B0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458</Words>
  <Characters>2522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2975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11</cp:lastModifiedBy>
  <cp:revision>18</cp:revision>
  <cp:lastPrinted>2025-09-01T10:24:00Z</cp:lastPrinted>
  <dcterms:created xsi:type="dcterms:W3CDTF">2025-09-01T11:14:00Z</dcterms:created>
  <dcterms:modified xsi:type="dcterms:W3CDTF">2026-03-11T06:50:00Z</dcterms:modified>
  <cp:category/>
</cp:coreProperties>
</file>